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F6" w:rsidRPr="00F63874" w:rsidRDefault="006F3BF6" w:rsidP="006F3BF6">
      <w:pPr>
        <w:contextualSpacing/>
        <w:jc w:val="center"/>
        <w:rPr>
          <w:rFonts w:ascii="Times New Roman" w:hAnsi="Times New Roman"/>
          <w:b/>
          <w:color w:val="0070C0"/>
          <w:shd w:val="clear" w:color="auto" w:fill="FFFFFF"/>
        </w:rPr>
      </w:pPr>
      <w:r w:rsidRPr="00F63874">
        <w:rPr>
          <w:rFonts w:ascii="Times New Roman" w:hAnsi="Times New Roman"/>
          <w:b/>
          <w:color w:val="0070C0"/>
          <w:shd w:val="clear" w:color="auto" w:fill="FFFFFF"/>
        </w:rPr>
        <w:t>ИЗНАЧАЛЬНО ВЫШЕСТОЯЩИЙ ДОМ ИЗНАЧАЛЬНО ВЫШЕСТОЯЩЕГО ОТЦА</w:t>
      </w:r>
    </w:p>
    <w:p w:rsidR="006F3BF6" w:rsidRPr="006F3BF6" w:rsidRDefault="006F3BF6" w:rsidP="006F3BF6">
      <w:pPr>
        <w:spacing w:line="240" w:lineRule="auto"/>
        <w:contextualSpacing/>
        <w:jc w:val="right"/>
        <w:rPr>
          <w:rFonts w:ascii="Times New Roman" w:hAnsi="Times New Roman"/>
        </w:rPr>
      </w:pPr>
      <w:r w:rsidRPr="006F3BF6">
        <w:rPr>
          <w:rFonts w:ascii="Times New Roman" w:hAnsi="Times New Roman"/>
        </w:rPr>
        <w:t>Мировоззрение Отец-Человек-Субъекта Изначально Вышестоящего Отца</w:t>
      </w:r>
    </w:p>
    <w:p w:rsidR="006F3BF6" w:rsidRDefault="006D6EA9" w:rsidP="006F3BF6">
      <w:pPr>
        <w:spacing w:after="0" w:line="240" w:lineRule="auto"/>
        <w:jc w:val="right"/>
        <w:rPr>
          <w:rFonts w:ascii="Times New Roman" w:hAnsi="Times New Roman"/>
        </w:rPr>
      </w:pPr>
      <w:r w:rsidRPr="006F3BF6">
        <w:rPr>
          <w:rFonts w:ascii="Times New Roman" w:hAnsi="Times New Roman"/>
        </w:rPr>
        <w:t xml:space="preserve">Аватаресса ИВО Мировоззрения О-Ч-С ИВАС Серафима ИВАС Кут Хуми, </w:t>
      </w:r>
      <w:proofErr w:type="spellStart"/>
      <w:r w:rsidRPr="006F3BF6">
        <w:rPr>
          <w:rFonts w:ascii="Times New Roman" w:hAnsi="Times New Roman"/>
        </w:rPr>
        <w:t>Видишева</w:t>
      </w:r>
      <w:proofErr w:type="spellEnd"/>
      <w:r w:rsidRPr="006F3BF6">
        <w:rPr>
          <w:rFonts w:ascii="Times New Roman" w:hAnsi="Times New Roman"/>
        </w:rPr>
        <w:t xml:space="preserve"> И.В.</w:t>
      </w:r>
    </w:p>
    <w:p w:rsidR="006F3BF6" w:rsidRPr="006F3BF6" w:rsidRDefault="006F3BF6" w:rsidP="006F3BF6">
      <w:pPr>
        <w:jc w:val="right"/>
        <w:rPr>
          <w:rFonts w:ascii="Times New Roman" w:hAnsi="Times New Roman"/>
        </w:rPr>
      </w:pPr>
      <w:r w:rsidRPr="006F3BF6">
        <w:rPr>
          <w:rFonts w:ascii="Times New Roman" w:hAnsi="Times New Roman"/>
        </w:rPr>
        <w:t>Подразделение ИВДИВО Запорожье</w:t>
      </w:r>
    </w:p>
    <w:p w:rsidR="006F3BF6" w:rsidRPr="00B17D43" w:rsidRDefault="006F3BF6" w:rsidP="006F3BF6">
      <w:pPr>
        <w:jc w:val="center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>Тезисы ИВДИВО</w:t>
      </w:r>
      <w:bookmarkStart w:id="0" w:name="_GoBack"/>
      <w:bookmarkEnd w:id="0"/>
    </w:p>
    <w:p w:rsidR="006D6EA9" w:rsidRPr="00B17D43" w:rsidRDefault="006D6EA9" w:rsidP="006D6EA9">
      <w:pPr>
        <w:jc w:val="center"/>
        <w:rPr>
          <w:rFonts w:ascii="Times New Roman" w:hAnsi="Times New Roman"/>
          <w:b/>
          <w:sz w:val="24"/>
          <w:szCs w:val="24"/>
        </w:rPr>
      </w:pPr>
      <w:r w:rsidRPr="00B17D43">
        <w:rPr>
          <w:rFonts w:ascii="Times New Roman" w:hAnsi="Times New Roman"/>
          <w:b/>
          <w:sz w:val="24"/>
          <w:szCs w:val="24"/>
        </w:rPr>
        <w:t>Сознание Отец-человек-землянина</w:t>
      </w:r>
    </w:p>
    <w:p w:rsidR="006D6EA9" w:rsidRPr="00B17D43" w:rsidRDefault="006D6EA9" w:rsidP="006A6B8C">
      <w:pPr>
        <w:ind w:firstLine="360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>Сознание</w:t>
      </w:r>
      <w:r w:rsidRPr="00285A74">
        <w:rPr>
          <w:rFonts w:ascii="Times New Roman" w:hAnsi="Times New Roman"/>
          <w:sz w:val="24"/>
          <w:szCs w:val="24"/>
        </w:rPr>
        <w:t xml:space="preserve"> </w:t>
      </w:r>
      <w:r w:rsidRPr="00B17D43">
        <w:rPr>
          <w:rFonts w:ascii="Times New Roman" w:hAnsi="Times New Roman"/>
          <w:sz w:val="24"/>
          <w:szCs w:val="24"/>
        </w:rPr>
        <w:t xml:space="preserve">– понятие, исследуемое многими науками и философией.  Только с возникновением сознания у человека появилась способность выделять себя из природы, познавать и овладевать ею. </w:t>
      </w:r>
    </w:p>
    <w:p w:rsidR="006D6EA9" w:rsidRPr="00B17D43" w:rsidRDefault="006D6EA9" w:rsidP="006D6EA9">
      <w:pPr>
        <w:spacing w:after="0" w:line="240" w:lineRule="auto"/>
        <w:ind w:firstLine="360"/>
        <w:jc w:val="both"/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B17D43">
        <w:rPr>
          <w:rFonts w:ascii="Times New Roman" w:hAnsi="Times New Roman"/>
          <w:sz w:val="24"/>
          <w:szCs w:val="24"/>
        </w:rPr>
        <w:t xml:space="preserve">Сознание – это Часть Человека, способная </w:t>
      </w:r>
      <w:proofErr w:type="spellStart"/>
      <w:r w:rsidRPr="00B17D43">
        <w:rPr>
          <w:rFonts w:ascii="Times New Roman" w:hAnsi="Times New Roman"/>
          <w:sz w:val="24"/>
          <w:szCs w:val="24"/>
        </w:rPr>
        <w:t>иерархизировать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и упорядочивать окружающий мир на основе полученных знаний, и соотносить реальность внутреннего мира Человека и его </w:t>
      </w:r>
      <w:proofErr w:type="spellStart"/>
      <w:r w:rsidRPr="00B17D43">
        <w:rPr>
          <w:rFonts w:ascii="Times New Roman" w:hAnsi="Times New Roman"/>
          <w:sz w:val="24"/>
          <w:szCs w:val="24"/>
        </w:rPr>
        <w:t>бытиё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в окружающем мире. </w:t>
      </w:r>
      <w:r w:rsidR="006A6B8C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Сознание у Человека – это </w:t>
      </w:r>
      <w:proofErr w:type="spellStart"/>
      <w:r w:rsidRPr="00B17D43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>осознавание</w:t>
      </w:r>
      <w:proofErr w:type="spellEnd"/>
      <w:r w:rsidRPr="00B17D43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того,</w:t>
      </w:r>
      <w:r w:rsidR="006A6B8C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</w:t>
      </w:r>
      <w:r w:rsidRPr="00B17D43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что с ним происходит, </w:t>
      </w:r>
      <w:proofErr w:type="spellStart"/>
      <w:r w:rsidRPr="00B17D43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>осознавание</w:t>
      </w:r>
      <w:proofErr w:type="spellEnd"/>
      <w:r w:rsidRPr="00B17D43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своей личности, ответственности, социальных обязательств, мировоззрения. </w:t>
      </w:r>
    </w:p>
    <w:p w:rsidR="006D6EA9" w:rsidRPr="00B17D43" w:rsidRDefault="006D6EA9" w:rsidP="006D6E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17D43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В первичном варианте сознание начинало формироваться вокруг разумения. Это было ещё не оно само, а его элементы с индивидуальным бессознательным и зачатками сознания. Задача сознания – классифицировать опыт и свести к максимально высокой сути. То есть, человек получал опыт, формировал суть, разрешал или не разрешал антиномии, складывал сути между собой и взращивал мудрость. Постепенно </w:t>
      </w:r>
      <w:proofErr w:type="spellStart"/>
      <w:r w:rsidRPr="00B17D43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>процессуальность</w:t>
      </w:r>
      <w:proofErr w:type="spellEnd"/>
      <w:r w:rsidRPr="00B17D43">
        <w:rPr>
          <w:rStyle w:val="hgkelc"/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выходила и начинала различаться внутри телесной организации. Но оформление Части Сознания было доступно только Посвящённым, входящим в овладение уже четвёртым видом материи. </w:t>
      </w:r>
      <w:r w:rsidRPr="00B17D43">
        <w:rPr>
          <w:rFonts w:ascii="Times New Roman" w:hAnsi="Times New Roman"/>
          <w:sz w:val="24"/>
          <w:szCs w:val="24"/>
        </w:rPr>
        <w:t xml:space="preserve">У каждого есть определённый уровень или грань Сознания, которыми он живёт. Сознание мы развиваем с ИВО, ИВАС Кут Хуми </w:t>
      </w:r>
      <w:proofErr w:type="spellStart"/>
      <w:r w:rsidRPr="00B17D43">
        <w:rPr>
          <w:rFonts w:ascii="Times New Roman" w:hAnsi="Times New Roman"/>
          <w:sz w:val="24"/>
          <w:szCs w:val="24"/>
        </w:rPr>
        <w:t>Фаинь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и с ИВАС Серафим Валерия. Часть Сознание строится Ядром в головном мозге и сферами внутри головы, которые окутывают головной мозг, не выходя за его пределы. Между ядром и сферой среда </w:t>
      </w:r>
      <w:proofErr w:type="spellStart"/>
      <w:r w:rsidRPr="00B17D43">
        <w:rPr>
          <w:rFonts w:ascii="Times New Roman" w:hAnsi="Times New Roman"/>
          <w:sz w:val="24"/>
          <w:szCs w:val="24"/>
        </w:rPr>
        <w:t>субъядерности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. Из ядра по сферам должны </w:t>
      </w:r>
      <w:proofErr w:type="spellStart"/>
      <w:r w:rsidRPr="00B17D43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разряды, которые, проходя по сферам, их заряжают. Внутри должна крутиться частность Истинность. </w:t>
      </w:r>
    </w:p>
    <w:p w:rsidR="006D6EA9" w:rsidRDefault="006D6EA9" w:rsidP="006D6E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>Сознани</w:t>
      </w:r>
      <w:r>
        <w:rPr>
          <w:rFonts w:ascii="Times New Roman" w:hAnsi="Times New Roman"/>
          <w:sz w:val="24"/>
          <w:szCs w:val="24"/>
        </w:rPr>
        <w:t>е</w:t>
      </w:r>
      <w:r w:rsidRPr="00B17D43">
        <w:rPr>
          <w:rFonts w:ascii="Times New Roman" w:hAnsi="Times New Roman"/>
          <w:sz w:val="24"/>
          <w:szCs w:val="24"/>
        </w:rPr>
        <w:t xml:space="preserve"> человечества развивается 16-ри</w:t>
      </w:r>
      <w:r>
        <w:rPr>
          <w:rFonts w:ascii="Times New Roman" w:hAnsi="Times New Roman"/>
          <w:sz w:val="24"/>
          <w:szCs w:val="24"/>
        </w:rPr>
        <w:t>цей цельности</w:t>
      </w:r>
      <w:r w:rsidRPr="00B17D43">
        <w:rPr>
          <w:rFonts w:ascii="Times New Roman" w:hAnsi="Times New Roman"/>
          <w:sz w:val="24"/>
          <w:szCs w:val="24"/>
        </w:rPr>
        <w:t xml:space="preserve">  Сознани</w:t>
      </w:r>
      <w:r>
        <w:rPr>
          <w:rFonts w:ascii="Times New Roman" w:hAnsi="Times New Roman"/>
          <w:sz w:val="24"/>
          <w:szCs w:val="24"/>
        </w:rPr>
        <w:t>я</w:t>
      </w:r>
      <w:r w:rsidRPr="00B17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 w:rsidRPr="00B17D43">
        <w:rPr>
          <w:rFonts w:ascii="Times New Roman" w:hAnsi="Times New Roman"/>
          <w:sz w:val="24"/>
          <w:szCs w:val="24"/>
        </w:rPr>
        <w:t xml:space="preserve">: 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16.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Отца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15.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FE6">
        <w:rPr>
          <w:rFonts w:ascii="Times New Roman" w:hAnsi="Times New Roman"/>
          <w:sz w:val="24"/>
          <w:szCs w:val="24"/>
        </w:rPr>
        <w:t>Аватара</w:t>
      </w:r>
      <w:proofErr w:type="spellEnd"/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14.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Владыки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13.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Учителя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12.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Ипостаси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11.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Служащего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10.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Посвящённого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09.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Человека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08. </w:t>
      </w:r>
      <w:r w:rsidRPr="00292FE6">
        <w:rPr>
          <w:rFonts w:ascii="Times New Roman" w:hAnsi="Times New Roman"/>
          <w:noProof/>
          <w:sz w:val="24"/>
          <w:szCs w:val="24"/>
        </w:rPr>
        <w:t>Всеединое Сознание</w:t>
      </w:r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07. </w:t>
      </w:r>
      <w:r w:rsidRPr="00292FE6">
        <w:rPr>
          <w:rFonts w:ascii="Times New Roman" w:hAnsi="Times New Roman"/>
          <w:noProof/>
          <w:sz w:val="24"/>
          <w:szCs w:val="24"/>
        </w:rPr>
        <w:t>Однородное</w:t>
      </w:r>
      <w:r w:rsidRPr="00292FE6">
        <w:rPr>
          <w:rFonts w:ascii="Times New Roman" w:hAnsi="Times New Roman"/>
          <w:sz w:val="24"/>
          <w:szCs w:val="24"/>
        </w:rPr>
        <w:t xml:space="preserve">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06. </w:t>
      </w:r>
      <w:r w:rsidRPr="00292FE6">
        <w:rPr>
          <w:rFonts w:ascii="Times New Roman" w:hAnsi="Times New Roman"/>
          <w:noProof/>
          <w:sz w:val="24"/>
          <w:szCs w:val="24"/>
        </w:rPr>
        <w:t>Совершенное Сознание</w:t>
      </w:r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05. </w:t>
      </w:r>
      <w:r w:rsidRPr="00292FE6">
        <w:rPr>
          <w:rFonts w:ascii="Times New Roman" w:hAnsi="Times New Roman"/>
          <w:noProof/>
          <w:sz w:val="24"/>
          <w:szCs w:val="24"/>
        </w:rPr>
        <w:t>Архетипическое Сознание</w:t>
      </w:r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04. </w:t>
      </w:r>
      <w:r w:rsidRPr="00292FE6">
        <w:rPr>
          <w:rFonts w:ascii="Times New Roman" w:hAnsi="Times New Roman"/>
          <w:noProof/>
          <w:sz w:val="24"/>
          <w:szCs w:val="24"/>
        </w:rPr>
        <w:t>Октавное Сознание</w:t>
      </w:r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03. </w:t>
      </w:r>
      <w:r w:rsidRPr="00292FE6">
        <w:rPr>
          <w:rFonts w:ascii="Times New Roman" w:hAnsi="Times New Roman"/>
          <w:noProof/>
          <w:sz w:val="24"/>
          <w:szCs w:val="24"/>
        </w:rPr>
        <w:t>Метагалактическое Сознание</w:t>
      </w:r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292FE6" w:rsidRDefault="006D6EA9" w:rsidP="006D6EA9">
      <w:pPr>
        <w:pStyle w:val="a4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02. </w:t>
      </w:r>
      <w:r w:rsidRPr="00292FE6">
        <w:rPr>
          <w:rFonts w:ascii="Times New Roman" w:hAnsi="Times New Roman"/>
          <w:noProof/>
          <w:sz w:val="24"/>
          <w:szCs w:val="24"/>
        </w:rPr>
        <w:t>Цельное</w:t>
      </w:r>
      <w:r w:rsidRPr="00292FE6">
        <w:rPr>
          <w:rFonts w:ascii="Times New Roman" w:hAnsi="Times New Roman"/>
          <w:sz w:val="24"/>
          <w:szCs w:val="24"/>
        </w:rPr>
        <w:t xml:space="preserve">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292FE6" w:rsidRDefault="006D6EA9" w:rsidP="006D6EA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2FE6">
        <w:rPr>
          <w:rFonts w:ascii="Times New Roman" w:hAnsi="Times New Roman"/>
          <w:sz w:val="24"/>
          <w:szCs w:val="24"/>
        </w:rPr>
        <w:t xml:space="preserve">01. </w:t>
      </w:r>
      <w:r w:rsidRPr="00292FE6">
        <w:rPr>
          <w:rFonts w:ascii="Times New Roman" w:hAnsi="Times New Roman"/>
          <w:noProof/>
          <w:sz w:val="24"/>
          <w:szCs w:val="24"/>
        </w:rPr>
        <w:t>Сознание</w:t>
      </w:r>
      <w:r w:rsidRPr="00292FE6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6EA9" w:rsidRPr="00B17D43" w:rsidRDefault="006D6EA9" w:rsidP="006D6E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6EA9" w:rsidRPr="00B17D43" w:rsidRDefault="006D6EA9" w:rsidP="006D6E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Освоением</w:t>
      </w:r>
      <w:r w:rsidRPr="00B17D43">
        <w:rPr>
          <w:rFonts w:ascii="Times New Roman" w:hAnsi="Times New Roman"/>
          <w:sz w:val="24"/>
          <w:szCs w:val="24"/>
        </w:rPr>
        <w:t xml:space="preserve"> 4-х Жизней постоянной физической реализации восхождением каждого развивается и Сознание:</w:t>
      </w:r>
    </w:p>
    <w:p w:rsidR="006D6EA9" w:rsidRPr="00B17D43" w:rsidRDefault="006D6EA9" w:rsidP="006D6EA9">
      <w:pPr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 xml:space="preserve"> • Первая жизнь: Человека, явлением одного из шестнадцати видов эволюционного восхождения ракурсом одной из тридцати двух внешних реализаций каждого качеством жизни.</w:t>
      </w:r>
    </w:p>
    <w:p w:rsidR="006D6EA9" w:rsidRPr="00B17D43" w:rsidRDefault="006D6EA9" w:rsidP="006D6EA9">
      <w:pPr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 xml:space="preserve"> • Вторая жизнь: Компетентного, явлением одного из шестнадцати видов </w:t>
      </w:r>
      <w:proofErr w:type="spellStart"/>
      <w:r w:rsidRPr="00B17D43">
        <w:rPr>
          <w:rFonts w:ascii="Times New Roman" w:hAnsi="Times New Roman"/>
          <w:sz w:val="24"/>
          <w:szCs w:val="24"/>
        </w:rPr>
        <w:t>антропности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Большого Космоса синтезом 64 видов компетенций ракурсом одной из тридцати двух степеней их развёртывания, с возможной спецификой определения (напр., Учитель Синтеза ИВО).</w:t>
      </w:r>
    </w:p>
    <w:p w:rsidR="006D6EA9" w:rsidRPr="00B17D43" w:rsidRDefault="006D6EA9" w:rsidP="006D6EA9">
      <w:pPr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lastRenderedPageBreak/>
        <w:t xml:space="preserve"> • Третья жизнь: Полномочного, явлением 448 Должностных Полномочий ИВДИВО ракурсом достижения одного из тридцати двух видов реализации определением Пути </w:t>
      </w:r>
      <w:proofErr w:type="spellStart"/>
      <w:r w:rsidRPr="00B17D4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Служения (напр., достигнув Будды в Извечном, войти в ПДС Бодхисаттвы). </w:t>
      </w:r>
    </w:p>
    <w:p w:rsidR="006D6EA9" w:rsidRPr="00B17D43" w:rsidRDefault="006D6EA9" w:rsidP="006D6EA9">
      <w:pPr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 xml:space="preserve">• Четвёртая жизнь: Извечного, явлением одного из тридцати двух видов реализации каждого, постоянным явлением жизни. </w:t>
      </w:r>
    </w:p>
    <w:p w:rsidR="006D6EA9" w:rsidRPr="00B17D43" w:rsidRDefault="006D6EA9" w:rsidP="006D6E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 xml:space="preserve">У нас теперь пять Сознаний. Сознание человеческое одна 512-рица – Метагалактическое Сознание, Сознание Компетентного другая 512-рица, с другим набором Частей – Октавное Сознание. Полномочное Сознание со Всеединых Частей и Извечное Сознание, а вот в синтезе этих четырёх сознаний получается Высшее Сознание. Человеческое сознание вовне направлено и постоянно ориентируется по внешней жизни, чтобы </w:t>
      </w:r>
      <w:proofErr w:type="gramStart"/>
      <w:r w:rsidRPr="00B17D43">
        <w:rPr>
          <w:rFonts w:ascii="Times New Roman" w:hAnsi="Times New Roman"/>
          <w:sz w:val="24"/>
          <w:szCs w:val="24"/>
        </w:rPr>
        <w:t>ничего не случилось</w:t>
      </w:r>
      <w:proofErr w:type="gramEnd"/>
      <w:r w:rsidRPr="00B17D43">
        <w:rPr>
          <w:rFonts w:ascii="Times New Roman" w:hAnsi="Times New Roman"/>
          <w:sz w:val="24"/>
          <w:szCs w:val="24"/>
        </w:rPr>
        <w:t xml:space="preserve"> и ты был в безопасности. А </w:t>
      </w:r>
      <w:r w:rsidRPr="00B17D43">
        <w:rPr>
          <w:rFonts w:ascii="Times New Roman" w:hAnsi="Times New Roman"/>
          <w:b/>
          <w:bCs/>
          <w:sz w:val="24"/>
          <w:szCs w:val="24"/>
        </w:rPr>
        <w:t>Сознание Компетентного</w:t>
      </w:r>
      <w:r w:rsidRPr="00B17D43">
        <w:rPr>
          <w:rFonts w:ascii="Times New Roman" w:hAnsi="Times New Roman"/>
          <w:sz w:val="24"/>
          <w:szCs w:val="24"/>
        </w:rPr>
        <w:t xml:space="preserve"> ориентировано внутри, чтобы была полная внутренняя безопасность, чтобы не попали ни в какую не удобную ситуацию. Или видеть внутреннюю жизнь с Кут Хуми. Это жизнь Компетентного. </w:t>
      </w:r>
    </w:p>
    <w:p w:rsidR="006D6EA9" w:rsidRPr="00B17D43" w:rsidRDefault="006D6EA9" w:rsidP="006D6E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b/>
          <w:bCs/>
          <w:sz w:val="24"/>
          <w:szCs w:val="24"/>
        </w:rPr>
        <w:t>Сознание Полномочного</w:t>
      </w:r>
      <w:r w:rsidRPr="00B17D43">
        <w:rPr>
          <w:rFonts w:ascii="Times New Roman" w:hAnsi="Times New Roman"/>
          <w:sz w:val="24"/>
          <w:szCs w:val="24"/>
        </w:rPr>
        <w:t xml:space="preserve">, оно не внутреннее и не внешнее, можно сказать цельное: и </w:t>
      </w:r>
      <w:proofErr w:type="gramStart"/>
      <w:r w:rsidRPr="00B17D43">
        <w:rPr>
          <w:rFonts w:ascii="Times New Roman" w:hAnsi="Times New Roman"/>
          <w:sz w:val="24"/>
          <w:szCs w:val="24"/>
        </w:rPr>
        <w:t>внутреннее</w:t>
      </w:r>
      <w:proofErr w:type="gramEnd"/>
      <w:r w:rsidRPr="00B17D43">
        <w:rPr>
          <w:rFonts w:ascii="Times New Roman" w:hAnsi="Times New Roman"/>
          <w:sz w:val="24"/>
          <w:szCs w:val="24"/>
        </w:rPr>
        <w:t xml:space="preserve"> и внешнее. Полномочный </w:t>
      </w:r>
      <w:proofErr w:type="spellStart"/>
      <w:r w:rsidRPr="00B17D43">
        <w:rPr>
          <w:rFonts w:ascii="Times New Roman" w:hAnsi="Times New Roman"/>
          <w:sz w:val="24"/>
          <w:szCs w:val="24"/>
        </w:rPr>
        <w:t>Есмь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Отец. Сознание Полномочного </w:t>
      </w:r>
      <w:proofErr w:type="spellStart"/>
      <w:r w:rsidRPr="00B17D43">
        <w:rPr>
          <w:rFonts w:ascii="Times New Roman" w:hAnsi="Times New Roman"/>
          <w:sz w:val="24"/>
          <w:szCs w:val="24"/>
        </w:rPr>
        <w:t>Есмь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Часть, фрагмент, </w:t>
      </w:r>
      <w:proofErr w:type="spellStart"/>
      <w:r w:rsidRPr="00B17D43">
        <w:rPr>
          <w:rFonts w:ascii="Times New Roman" w:hAnsi="Times New Roman"/>
          <w:sz w:val="24"/>
          <w:szCs w:val="24"/>
        </w:rPr>
        <w:t>ячеечка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, сознание Изначально Вышестоящего Отца. Так же как мы Омеги в источнике жизни, третье выражение есть некое сознание Изначально Вышестоящего Отца, наделяющего нас более высокой обострённой сознательностью. От Отца получаем какие-то осознания, которые нам не характерны. Явление Отца собою, </w:t>
      </w:r>
      <w:proofErr w:type="spellStart"/>
      <w:r w:rsidRPr="00B17D43">
        <w:rPr>
          <w:rFonts w:ascii="Times New Roman" w:hAnsi="Times New Roman"/>
          <w:sz w:val="24"/>
          <w:szCs w:val="24"/>
        </w:rPr>
        <w:t>помагает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нам войти в то осознание, которого у нас просто нет и раньше до этого не было. Это </w:t>
      </w:r>
      <w:proofErr w:type="spellStart"/>
      <w:r w:rsidRPr="00B17D43">
        <w:rPr>
          <w:rFonts w:ascii="Times New Roman" w:hAnsi="Times New Roman"/>
          <w:sz w:val="24"/>
          <w:szCs w:val="24"/>
        </w:rPr>
        <w:t>фрагментик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Сознания Отца. </w:t>
      </w:r>
    </w:p>
    <w:p w:rsidR="006D6EA9" w:rsidRPr="00B17D43" w:rsidRDefault="006D6EA9" w:rsidP="006A6B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b/>
          <w:bCs/>
          <w:sz w:val="24"/>
          <w:szCs w:val="24"/>
        </w:rPr>
        <w:t>Сознание Извечного</w:t>
      </w:r>
      <w:r w:rsidRPr="00B17D43">
        <w:rPr>
          <w:rFonts w:ascii="Times New Roman" w:hAnsi="Times New Roman"/>
          <w:sz w:val="24"/>
          <w:szCs w:val="24"/>
        </w:rPr>
        <w:t xml:space="preserve"> – осознание всей Иерархии и нас, как Часть Иерархии. В осознании, распознании кто есть кто перед вами. В иерархическом осознании идёт осознание кто это. Ваше Сознание </w:t>
      </w:r>
      <w:proofErr w:type="spellStart"/>
      <w:r w:rsidRPr="00B17D43">
        <w:rPr>
          <w:rFonts w:ascii="Times New Roman" w:hAnsi="Times New Roman"/>
          <w:sz w:val="24"/>
          <w:szCs w:val="24"/>
        </w:rPr>
        <w:t>Есмь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единство сознаниями членов Иерархии, членов ИВДИВО. Осознание Иерархии в целом и чувствование иерархических уровней кто есть кто в распознании и осознании. Тоже самое в ИВДИВО есть осознание ИВДИВО, где вы чувствуете это от Дома Отца или не от Дома Отца. Это что-то земное, что чувство вызывает. </w:t>
      </w:r>
    </w:p>
    <w:p w:rsidR="006D6EA9" w:rsidRPr="00B17D43" w:rsidRDefault="006D6EA9" w:rsidP="006D6EA9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B17D43">
        <w:rPr>
          <w:rFonts w:ascii="Times New Roman" w:hAnsi="Times New Roman"/>
          <w:b/>
          <w:sz w:val="24"/>
          <w:szCs w:val="24"/>
        </w:rPr>
        <w:t>Строение Высшего Сознания:</w:t>
      </w:r>
    </w:p>
    <w:p w:rsidR="006D6EA9" w:rsidRPr="00B17D43" w:rsidRDefault="006D6EA9" w:rsidP="006D6E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7D43">
        <w:rPr>
          <w:rFonts w:ascii="Times New Roman" w:hAnsi="Times New Roman"/>
          <w:color w:val="000000" w:themeColor="text1"/>
          <w:sz w:val="24"/>
          <w:szCs w:val="24"/>
        </w:rPr>
        <w:t xml:space="preserve">Тело </w:t>
      </w:r>
      <w:proofErr w:type="spellStart"/>
      <w:r w:rsidRPr="00B17D43">
        <w:rPr>
          <w:rFonts w:ascii="Times New Roman" w:hAnsi="Times New Roman"/>
          <w:color w:val="000000" w:themeColor="text1"/>
          <w:sz w:val="24"/>
          <w:szCs w:val="24"/>
        </w:rPr>
        <w:t>Аватар</w:t>
      </w:r>
      <w:proofErr w:type="spellEnd"/>
      <w:r w:rsidRPr="00B17D43">
        <w:rPr>
          <w:rFonts w:ascii="Times New Roman" w:hAnsi="Times New Roman"/>
          <w:color w:val="000000" w:themeColor="text1"/>
          <w:sz w:val="24"/>
          <w:szCs w:val="24"/>
        </w:rPr>
        <w:t>-Ипостаси Владыки ИВДИВО-Иерархии.</w:t>
      </w:r>
    </w:p>
    <w:p w:rsidR="006D6EA9" w:rsidRPr="00B17D43" w:rsidRDefault="006D6EA9" w:rsidP="006D6EA9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7D43">
        <w:rPr>
          <w:rFonts w:ascii="Times New Roman" w:hAnsi="Times New Roman"/>
          <w:color w:val="000000" w:themeColor="text1"/>
          <w:sz w:val="24"/>
          <w:szCs w:val="24"/>
        </w:rPr>
        <w:t>64 тела Сознания 64-х видов материи + 64 Огня фундаментальностей: тело Сознания Эфира Ощущениями, тело Сознания Астрала Чувствами.</w:t>
      </w:r>
    </w:p>
    <w:p w:rsidR="006D6EA9" w:rsidRPr="005F358E" w:rsidRDefault="006D6EA9" w:rsidP="006D6EA9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358E">
        <w:rPr>
          <w:rFonts w:ascii="Times New Roman" w:hAnsi="Times New Roman"/>
          <w:color w:val="000000" w:themeColor="text1"/>
          <w:sz w:val="24"/>
          <w:szCs w:val="24"/>
        </w:rPr>
        <w:t xml:space="preserve">Вокруг каждого тела формируется среда Синтеза, </w:t>
      </w:r>
      <w:r w:rsidRPr="005F358E">
        <w:rPr>
          <w:rFonts w:ascii="Times New Roman" w:hAnsi="Times New Roman"/>
          <w:sz w:val="24"/>
          <w:szCs w:val="24"/>
        </w:rPr>
        <w:t xml:space="preserve">64 вида среды частностями ракурсом вида материи. В Части формируется среда ракурсом вида материи для жизни Части, но основная задача среды ‒ частности. </w:t>
      </w:r>
      <w:r w:rsidRPr="005F358E">
        <w:rPr>
          <w:rFonts w:ascii="Times New Roman" w:hAnsi="Times New Roman"/>
          <w:color w:val="000000" w:themeColor="text1"/>
          <w:sz w:val="24"/>
          <w:szCs w:val="24"/>
        </w:rPr>
        <w:t xml:space="preserve">Пример, для метафизики </w:t>
      </w:r>
      <w:r w:rsidRPr="005F358E">
        <w:rPr>
          <w:rFonts w:ascii="Times New Roman" w:hAnsi="Times New Roman"/>
          <w:sz w:val="24"/>
          <w:szCs w:val="24"/>
        </w:rPr>
        <w:t>‒ с</w:t>
      </w:r>
      <w:r w:rsidRPr="005F358E">
        <w:rPr>
          <w:rFonts w:ascii="Times New Roman" w:hAnsi="Times New Roman"/>
          <w:color w:val="000000" w:themeColor="text1"/>
          <w:sz w:val="24"/>
          <w:szCs w:val="24"/>
        </w:rPr>
        <w:t xml:space="preserve">реда движения, для астрала </w:t>
      </w:r>
      <w:r w:rsidRPr="005F358E">
        <w:rPr>
          <w:rFonts w:ascii="Times New Roman" w:hAnsi="Times New Roman"/>
          <w:sz w:val="24"/>
          <w:szCs w:val="24"/>
        </w:rPr>
        <w:t xml:space="preserve">‒ среда чувств, для </w:t>
      </w:r>
      <w:proofErr w:type="spellStart"/>
      <w:r w:rsidRPr="005F358E">
        <w:rPr>
          <w:rFonts w:ascii="Times New Roman" w:hAnsi="Times New Roman"/>
          <w:sz w:val="24"/>
          <w:szCs w:val="24"/>
        </w:rPr>
        <w:t>сиаматики</w:t>
      </w:r>
      <w:proofErr w:type="spellEnd"/>
      <w:r w:rsidRPr="005F358E">
        <w:rPr>
          <w:rFonts w:ascii="Times New Roman" w:hAnsi="Times New Roman"/>
          <w:sz w:val="24"/>
          <w:szCs w:val="24"/>
        </w:rPr>
        <w:t xml:space="preserve"> ‒ среда Синтеза</w:t>
      </w:r>
      <w:r w:rsidRPr="005F358E">
        <w:rPr>
          <w:rFonts w:ascii="Times New Roman" w:hAnsi="Times New Roman"/>
          <w:color w:val="000000" w:themeColor="text1"/>
          <w:sz w:val="24"/>
          <w:szCs w:val="24"/>
        </w:rPr>
        <w:t xml:space="preserve"> и т.д.</w:t>
      </w:r>
    </w:p>
    <w:p w:rsidR="006D6EA9" w:rsidRPr="00B17D43" w:rsidRDefault="006D6EA9" w:rsidP="006D6EA9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7D43">
        <w:rPr>
          <w:rFonts w:ascii="Times New Roman" w:hAnsi="Times New Roman"/>
          <w:color w:val="000000" w:themeColor="text1"/>
          <w:sz w:val="24"/>
          <w:szCs w:val="24"/>
        </w:rPr>
        <w:t>64 оболочки Сознания: одна оболочка вокруг одного тела Сознания вида материи с соответствующей концентрации среды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17D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6EA9" w:rsidRDefault="006D6EA9" w:rsidP="006D6EA9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7D43">
        <w:rPr>
          <w:rFonts w:ascii="Times New Roman" w:hAnsi="Times New Roman"/>
          <w:color w:val="000000" w:themeColor="text1"/>
          <w:sz w:val="24"/>
          <w:szCs w:val="24"/>
        </w:rPr>
        <w:t>В синтезе у нас рождается Высшее Сознание, первоначально, как зародыш, и только потом Высшая Часть взрастает.</w:t>
      </w:r>
    </w:p>
    <w:p w:rsidR="006D6EA9" w:rsidRPr="00B17D43" w:rsidRDefault="006D6EA9" w:rsidP="006D6EA9">
      <w:pPr>
        <w:pStyle w:val="a3"/>
        <w:spacing w:before="240"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>Стяжание Высшего Сознания предполагает включение в обычную сознательность, опыта осознаний предыдущих жизней. То, что мы в обычной жизни не можем увидеть и распознать, относится к Высшему Сознанию.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1B2">
        <w:rPr>
          <w:rFonts w:ascii="Times New Roman" w:hAnsi="Times New Roman"/>
          <w:sz w:val="24"/>
          <w:szCs w:val="24"/>
        </w:rPr>
        <w:t xml:space="preserve">Сознание обычное определяет какие-то установки, а Высшее Сознание начинает искать, вот это правильно – неправильно. </w:t>
      </w:r>
      <w:r>
        <w:rPr>
          <w:rFonts w:ascii="Times New Roman" w:hAnsi="Times New Roman"/>
          <w:sz w:val="24"/>
          <w:szCs w:val="24"/>
        </w:rPr>
        <w:t>Высшее Сознание вырабатывает нам позицию действия, как правильно действовать в той или иной ситуации.</w:t>
      </w:r>
    </w:p>
    <w:p w:rsidR="006D6EA9" w:rsidRPr="00B17D43" w:rsidRDefault="006D6EA9" w:rsidP="006A6B8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17D43">
        <w:rPr>
          <w:rFonts w:ascii="Times New Roman" w:hAnsi="Times New Roman"/>
          <w:sz w:val="24"/>
          <w:szCs w:val="24"/>
        </w:rPr>
        <w:t xml:space="preserve">Часть Сознание </w:t>
      </w:r>
      <w:proofErr w:type="spellStart"/>
      <w:r w:rsidRPr="00B17D43">
        <w:rPr>
          <w:rFonts w:ascii="Times New Roman" w:hAnsi="Times New Roman"/>
          <w:sz w:val="24"/>
          <w:szCs w:val="24"/>
        </w:rPr>
        <w:t>генезируя</w:t>
      </w:r>
      <w:proofErr w:type="spellEnd"/>
      <w:r w:rsidRPr="00B17D43">
        <w:rPr>
          <w:rFonts w:ascii="Times New Roman" w:hAnsi="Times New Roman"/>
          <w:sz w:val="24"/>
          <w:szCs w:val="24"/>
        </w:rPr>
        <w:t xml:space="preserve"> Истинность – являет процесс Синтеза Огня знаний Отца или Синтез Отцовских знаний. Чем внутренне сознательнее мы становимся, тем выше наша Мудрость силой Веры и Знаний, тем устойчивее суверенитет, который есть для кажд</w:t>
      </w:r>
      <w:r w:rsidR="006A6B8C">
        <w:rPr>
          <w:rFonts w:ascii="Times New Roman" w:hAnsi="Times New Roman"/>
          <w:sz w:val="24"/>
          <w:szCs w:val="24"/>
        </w:rPr>
        <w:t>ого и тем выше наше Могущество.</w:t>
      </w:r>
    </w:p>
    <w:p w:rsidR="002D3379" w:rsidRPr="006A6B8C" w:rsidRDefault="006D6EA9" w:rsidP="006A6B8C">
      <w:pPr>
        <w:ind w:firstLine="708"/>
        <w:jc w:val="right"/>
        <w:rPr>
          <w:color w:val="0070C0"/>
        </w:rPr>
      </w:pPr>
      <w:r w:rsidRPr="006A6B8C">
        <w:rPr>
          <w:rFonts w:ascii="Times New Roman" w:hAnsi="Times New Roman"/>
          <w:color w:val="0070C0"/>
          <w:sz w:val="24"/>
          <w:szCs w:val="24"/>
        </w:rPr>
        <w:t>Запорожье, 16.03.2024г.</w:t>
      </w:r>
    </w:p>
    <w:sectPr w:rsidR="002D3379" w:rsidRPr="006A6B8C" w:rsidSect="004D19F1">
      <w:pgSz w:w="11906" w:h="16838"/>
      <w:pgMar w:top="567" w:right="566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D15"/>
    <w:multiLevelType w:val="hybridMultilevel"/>
    <w:tmpl w:val="15FCE0AA"/>
    <w:lvl w:ilvl="0" w:tplc="7DF21D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A9"/>
    <w:rsid w:val="00011F95"/>
    <w:rsid w:val="000C468B"/>
    <w:rsid w:val="001E28A6"/>
    <w:rsid w:val="002612DB"/>
    <w:rsid w:val="00286C85"/>
    <w:rsid w:val="00296467"/>
    <w:rsid w:val="002D3379"/>
    <w:rsid w:val="00327DD5"/>
    <w:rsid w:val="00335270"/>
    <w:rsid w:val="00386271"/>
    <w:rsid w:val="003E0A63"/>
    <w:rsid w:val="003F6ED2"/>
    <w:rsid w:val="0048526F"/>
    <w:rsid w:val="004C7F1C"/>
    <w:rsid w:val="00523C03"/>
    <w:rsid w:val="00524CFD"/>
    <w:rsid w:val="00540D76"/>
    <w:rsid w:val="005C60B8"/>
    <w:rsid w:val="006201F6"/>
    <w:rsid w:val="00652980"/>
    <w:rsid w:val="00677D82"/>
    <w:rsid w:val="006A294F"/>
    <w:rsid w:val="006A6B8C"/>
    <w:rsid w:val="006D6EA9"/>
    <w:rsid w:val="006F3BF6"/>
    <w:rsid w:val="00701191"/>
    <w:rsid w:val="00742CF4"/>
    <w:rsid w:val="007633FC"/>
    <w:rsid w:val="007F3868"/>
    <w:rsid w:val="0086140F"/>
    <w:rsid w:val="00862DCD"/>
    <w:rsid w:val="008709CF"/>
    <w:rsid w:val="00875181"/>
    <w:rsid w:val="00883A4E"/>
    <w:rsid w:val="00894732"/>
    <w:rsid w:val="008A05CA"/>
    <w:rsid w:val="008C3337"/>
    <w:rsid w:val="00943E86"/>
    <w:rsid w:val="00947904"/>
    <w:rsid w:val="009956A5"/>
    <w:rsid w:val="009A375B"/>
    <w:rsid w:val="00A140C1"/>
    <w:rsid w:val="00AB4C2F"/>
    <w:rsid w:val="00B2136C"/>
    <w:rsid w:val="00B65EF0"/>
    <w:rsid w:val="00B6666B"/>
    <w:rsid w:val="00B92D5F"/>
    <w:rsid w:val="00BA4B4F"/>
    <w:rsid w:val="00BE0049"/>
    <w:rsid w:val="00C10B21"/>
    <w:rsid w:val="00C15D77"/>
    <w:rsid w:val="00C325B8"/>
    <w:rsid w:val="00C340B0"/>
    <w:rsid w:val="00C34AF2"/>
    <w:rsid w:val="00C8001E"/>
    <w:rsid w:val="00E131DF"/>
    <w:rsid w:val="00E62041"/>
    <w:rsid w:val="00E72BED"/>
    <w:rsid w:val="00E9135F"/>
    <w:rsid w:val="00EE799C"/>
    <w:rsid w:val="00F36AFB"/>
    <w:rsid w:val="00F6183B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F9AB"/>
  <w15:docId w15:val="{E9C80B20-321D-4924-995A-46ED9E3B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A9"/>
    <w:pPr>
      <w:ind w:left="720"/>
      <w:contextualSpacing/>
    </w:pPr>
  </w:style>
  <w:style w:type="character" w:customStyle="1" w:styleId="hgkelc">
    <w:name w:val="hgkelc"/>
    <w:basedOn w:val="a0"/>
    <w:rsid w:val="006D6EA9"/>
  </w:style>
  <w:style w:type="paragraph" w:styleId="a4">
    <w:name w:val="No Spacing"/>
    <w:link w:val="a5"/>
    <w:uiPriority w:val="1"/>
    <w:qFormat/>
    <w:rsid w:val="006D6E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qFormat/>
    <w:locked/>
    <w:rsid w:val="006D6E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Наталья Рой Natalie Roy</cp:lastModifiedBy>
  <cp:revision>2</cp:revision>
  <dcterms:created xsi:type="dcterms:W3CDTF">2024-03-17T10:58:00Z</dcterms:created>
  <dcterms:modified xsi:type="dcterms:W3CDTF">2024-03-17T10:58:00Z</dcterms:modified>
</cp:coreProperties>
</file>